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88" w:rsidRPr="00727592" w:rsidRDefault="008A6020" w:rsidP="000763F9">
      <w:pPr>
        <w:jc w:val="center"/>
        <w:rPr>
          <w:b/>
          <w:sz w:val="30"/>
        </w:rPr>
      </w:pPr>
      <w:r w:rsidRPr="00727592">
        <w:rPr>
          <w:b/>
          <w:sz w:val="30"/>
        </w:rPr>
        <w:t>DANH SÁCH CÁC ĐƠN VỊ THAM LUẬN</w:t>
      </w:r>
    </w:p>
    <w:p w:rsidR="000763F9" w:rsidRPr="00727592" w:rsidRDefault="000763F9" w:rsidP="000763F9">
      <w:pPr>
        <w:jc w:val="center"/>
        <w:rPr>
          <w:b/>
          <w:sz w:val="30"/>
        </w:rPr>
      </w:pPr>
      <w:r w:rsidRPr="00727592">
        <w:rPr>
          <w:b/>
          <w:sz w:val="30"/>
        </w:rPr>
        <w:t>-----</w:t>
      </w:r>
    </w:p>
    <w:p w:rsidR="000763F9" w:rsidRPr="00727592" w:rsidRDefault="000763F9" w:rsidP="000763F9">
      <w:pPr>
        <w:jc w:val="center"/>
        <w:rPr>
          <w:b/>
          <w:sz w:val="30"/>
        </w:rPr>
      </w:pPr>
    </w:p>
    <w:p w:rsidR="000763F9" w:rsidRDefault="000763F9"/>
    <w:tbl>
      <w:tblPr>
        <w:tblStyle w:val="TableGrid"/>
        <w:tblW w:w="0" w:type="auto"/>
        <w:tblInd w:w="534" w:type="dxa"/>
        <w:tblLook w:val="04A0" w:firstRow="1" w:lastRow="0" w:firstColumn="1" w:lastColumn="0" w:noHBand="0" w:noVBand="1"/>
      </w:tblPr>
      <w:tblGrid>
        <w:gridCol w:w="1101"/>
        <w:gridCol w:w="5420"/>
        <w:gridCol w:w="1701"/>
      </w:tblGrid>
      <w:tr w:rsidR="000763F9" w:rsidRPr="00727592" w:rsidTr="00727592">
        <w:tc>
          <w:tcPr>
            <w:tcW w:w="1101" w:type="dxa"/>
            <w:vAlign w:val="center"/>
          </w:tcPr>
          <w:p w:rsidR="000763F9" w:rsidRPr="00727592" w:rsidRDefault="000763F9" w:rsidP="00727592">
            <w:pPr>
              <w:spacing w:before="60" w:after="60" w:line="288" w:lineRule="auto"/>
              <w:jc w:val="center"/>
              <w:rPr>
                <w:b/>
              </w:rPr>
            </w:pPr>
            <w:r w:rsidRPr="00727592">
              <w:rPr>
                <w:b/>
              </w:rPr>
              <w:t>STT</w:t>
            </w:r>
          </w:p>
        </w:tc>
        <w:tc>
          <w:tcPr>
            <w:tcW w:w="5420" w:type="dxa"/>
            <w:vAlign w:val="center"/>
          </w:tcPr>
          <w:p w:rsidR="000763F9" w:rsidRPr="00727592" w:rsidRDefault="000763F9" w:rsidP="00727592">
            <w:pPr>
              <w:spacing w:before="60" w:after="60" w:line="288" w:lineRule="auto"/>
              <w:jc w:val="center"/>
              <w:rPr>
                <w:b/>
              </w:rPr>
            </w:pPr>
            <w:r w:rsidRPr="00727592">
              <w:rPr>
                <w:b/>
              </w:rPr>
              <w:t>Tên đơn vị</w:t>
            </w:r>
          </w:p>
        </w:tc>
        <w:tc>
          <w:tcPr>
            <w:tcW w:w="1701" w:type="dxa"/>
            <w:vAlign w:val="center"/>
          </w:tcPr>
          <w:p w:rsidR="000763F9" w:rsidRPr="00727592" w:rsidRDefault="000763F9" w:rsidP="00727592">
            <w:pPr>
              <w:spacing w:before="60" w:after="60" w:line="288" w:lineRule="auto"/>
              <w:jc w:val="center"/>
              <w:rPr>
                <w:b/>
              </w:rPr>
            </w:pPr>
            <w:r w:rsidRPr="00727592">
              <w:rPr>
                <w:b/>
              </w:rPr>
              <w:t>Trang</w:t>
            </w:r>
          </w:p>
        </w:tc>
      </w:tr>
      <w:tr w:rsidR="000763F9" w:rsidTr="00727592">
        <w:tc>
          <w:tcPr>
            <w:tcW w:w="1101" w:type="dxa"/>
            <w:vAlign w:val="center"/>
          </w:tcPr>
          <w:p w:rsidR="000763F9" w:rsidRDefault="000763F9" w:rsidP="00727592">
            <w:pPr>
              <w:spacing w:before="60" w:after="60" w:line="288" w:lineRule="auto"/>
              <w:jc w:val="center"/>
            </w:pPr>
            <w:r>
              <w:t>1</w:t>
            </w:r>
          </w:p>
        </w:tc>
        <w:tc>
          <w:tcPr>
            <w:tcW w:w="5420" w:type="dxa"/>
          </w:tcPr>
          <w:p w:rsidR="000763F9" w:rsidRDefault="000763F9" w:rsidP="00727592">
            <w:pPr>
              <w:spacing w:before="60" w:after="60" w:line="288" w:lineRule="auto"/>
            </w:pPr>
            <w:r>
              <w:t>Huyện ủy Tuy Phong</w:t>
            </w:r>
          </w:p>
        </w:tc>
        <w:tc>
          <w:tcPr>
            <w:tcW w:w="1701" w:type="dxa"/>
            <w:vAlign w:val="center"/>
          </w:tcPr>
          <w:p w:rsidR="000763F9" w:rsidRDefault="000763F9" w:rsidP="00727592">
            <w:pPr>
              <w:spacing w:before="60" w:after="60" w:line="288" w:lineRule="auto"/>
              <w:jc w:val="center"/>
            </w:pPr>
            <w:r>
              <w:t>1</w:t>
            </w:r>
          </w:p>
        </w:tc>
      </w:tr>
      <w:tr w:rsidR="000763F9" w:rsidTr="00727592">
        <w:tc>
          <w:tcPr>
            <w:tcW w:w="1101" w:type="dxa"/>
            <w:vAlign w:val="center"/>
          </w:tcPr>
          <w:p w:rsidR="000763F9" w:rsidRDefault="000763F9" w:rsidP="00727592">
            <w:pPr>
              <w:spacing w:before="60" w:after="60" w:line="288" w:lineRule="auto"/>
              <w:jc w:val="center"/>
            </w:pPr>
            <w:r>
              <w:t>2</w:t>
            </w:r>
          </w:p>
        </w:tc>
        <w:tc>
          <w:tcPr>
            <w:tcW w:w="5420" w:type="dxa"/>
          </w:tcPr>
          <w:p w:rsidR="000763F9" w:rsidRDefault="000763F9" w:rsidP="00727592">
            <w:pPr>
              <w:spacing w:before="60" w:after="60" w:line="288" w:lineRule="auto"/>
              <w:ind w:left="-216" w:firstLine="216"/>
            </w:pPr>
            <w:r>
              <w:t>Huyện ủy Bắc Bình</w:t>
            </w:r>
          </w:p>
        </w:tc>
        <w:tc>
          <w:tcPr>
            <w:tcW w:w="1701" w:type="dxa"/>
            <w:vAlign w:val="center"/>
          </w:tcPr>
          <w:p w:rsidR="000763F9" w:rsidRDefault="000763F9" w:rsidP="00727592">
            <w:pPr>
              <w:spacing w:before="60" w:after="60" w:line="288" w:lineRule="auto"/>
              <w:jc w:val="center"/>
            </w:pPr>
            <w:r>
              <w:t>5</w:t>
            </w:r>
          </w:p>
        </w:tc>
      </w:tr>
      <w:tr w:rsidR="000763F9" w:rsidTr="00727592">
        <w:tc>
          <w:tcPr>
            <w:tcW w:w="1101" w:type="dxa"/>
            <w:vAlign w:val="center"/>
          </w:tcPr>
          <w:p w:rsidR="000763F9" w:rsidRDefault="000763F9" w:rsidP="00727592">
            <w:pPr>
              <w:spacing w:before="60" w:after="60" w:line="288" w:lineRule="auto"/>
              <w:jc w:val="center"/>
            </w:pPr>
            <w:r>
              <w:t>3</w:t>
            </w:r>
          </w:p>
        </w:tc>
        <w:tc>
          <w:tcPr>
            <w:tcW w:w="5420" w:type="dxa"/>
          </w:tcPr>
          <w:p w:rsidR="000763F9" w:rsidRDefault="000763F9" w:rsidP="00727592">
            <w:pPr>
              <w:spacing w:before="60" w:after="60" w:line="288" w:lineRule="auto"/>
            </w:pPr>
            <w:r>
              <w:t>Huyện ủy Hàm Thuận Bắc</w:t>
            </w:r>
          </w:p>
        </w:tc>
        <w:tc>
          <w:tcPr>
            <w:tcW w:w="1701" w:type="dxa"/>
            <w:vAlign w:val="center"/>
          </w:tcPr>
          <w:p w:rsidR="000763F9" w:rsidRDefault="00B00E0A" w:rsidP="00727592">
            <w:pPr>
              <w:spacing w:before="60" w:after="60" w:line="288" w:lineRule="auto"/>
              <w:jc w:val="center"/>
            </w:pPr>
            <w:r>
              <w:t>7</w:t>
            </w:r>
          </w:p>
        </w:tc>
      </w:tr>
      <w:tr w:rsidR="000763F9" w:rsidTr="00727592">
        <w:tc>
          <w:tcPr>
            <w:tcW w:w="1101" w:type="dxa"/>
            <w:vAlign w:val="center"/>
          </w:tcPr>
          <w:p w:rsidR="000763F9" w:rsidRDefault="00B00E0A" w:rsidP="00727592">
            <w:pPr>
              <w:spacing w:before="60" w:after="60" w:line="288" w:lineRule="auto"/>
              <w:jc w:val="center"/>
            </w:pPr>
            <w:r>
              <w:t>4</w:t>
            </w:r>
          </w:p>
        </w:tc>
        <w:tc>
          <w:tcPr>
            <w:tcW w:w="5420" w:type="dxa"/>
          </w:tcPr>
          <w:p w:rsidR="000763F9" w:rsidRDefault="00B00E0A" w:rsidP="00727592">
            <w:pPr>
              <w:spacing w:before="60" w:after="60" w:line="288" w:lineRule="auto"/>
            </w:pPr>
            <w:r>
              <w:t>Thành ủy Phan Thiết</w:t>
            </w:r>
          </w:p>
        </w:tc>
        <w:tc>
          <w:tcPr>
            <w:tcW w:w="1701" w:type="dxa"/>
            <w:vAlign w:val="center"/>
          </w:tcPr>
          <w:p w:rsidR="000763F9" w:rsidRDefault="00B00E0A" w:rsidP="00727592">
            <w:pPr>
              <w:spacing w:before="60" w:after="60" w:line="288" w:lineRule="auto"/>
              <w:jc w:val="center"/>
            </w:pPr>
            <w:r>
              <w:t>11</w:t>
            </w:r>
          </w:p>
        </w:tc>
      </w:tr>
      <w:tr w:rsidR="000763F9" w:rsidTr="00727592">
        <w:tc>
          <w:tcPr>
            <w:tcW w:w="1101" w:type="dxa"/>
            <w:vAlign w:val="center"/>
          </w:tcPr>
          <w:p w:rsidR="000763F9" w:rsidRDefault="00B00E0A" w:rsidP="00727592">
            <w:pPr>
              <w:spacing w:before="60" w:after="60" w:line="288" w:lineRule="auto"/>
              <w:jc w:val="center"/>
            </w:pPr>
            <w:r>
              <w:t>5</w:t>
            </w:r>
          </w:p>
        </w:tc>
        <w:tc>
          <w:tcPr>
            <w:tcW w:w="5420" w:type="dxa"/>
          </w:tcPr>
          <w:p w:rsidR="000763F9" w:rsidRDefault="00B00E0A" w:rsidP="00727592">
            <w:pPr>
              <w:spacing w:before="60" w:after="60" w:line="288" w:lineRule="auto"/>
            </w:pPr>
            <w:r>
              <w:t>Huyện ủy Hàm Thuận Nam</w:t>
            </w:r>
          </w:p>
        </w:tc>
        <w:tc>
          <w:tcPr>
            <w:tcW w:w="1701" w:type="dxa"/>
            <w:vAlign w:val="center"/>
          </w:tcPr>
          <w:p w:rsidR="000763F9" w:rsidRDefault="00B00E0A" w:rsidP="00727592">
            <w:pPr>
              <w:spacing w:before="60" w:after="60" w:line="288" w:lineRule="auto"/>
              <w:jc w:val="center"/>
            </w:pPr>
            <w:r>
              <w:t>14</w:t>
            </w:r>
          </w:p>
        </w:tc>
      </w:tr>
      <w:tr w:rsidR="000763F9" w:rsidTr="00727592">
        <w:tc>
          <w:tcPr>
            <w:tcW w:w="1101" w:type="dxa"/>
            <w:vAlign w:val="center"/>
          </w:tcPr>
          <w:p w:rsidR="000763F9" w:rsidRDefault="00B00E0A" w:rsidP="00727592">
            <w:pPr>
              <w:spacing w:before="60" w:after="60" w:line="288" w:lineRule="auto"/>
              <w:jc w:val="center"/>
            </w:pPr>
            <w:r>
              <w:t>6</w:t>
            </w:r>
          </w:p>
        </w:tc>
        <w:tc>
          <w:tcPr>
            <w:tcW w:w="5420" w:type="dxa"/>
          </w:tcPr>
          <w:p w:rsidR="000763F9" w:rsidRDefault="00B00E0A" w:rsidP="00727592">
            <w:pPr>
              <w:spacing w:before="60" w:after="60" w:line="288" w:lineRule="auto"/>
            </w:pPr>
            <w:r>
              <w:t>Thị ủy Lagi</w:t>
            </w:r>
          </w:p>
        </w:tc>
        <w:tc>
          <w:tcPr>
            <w:tcW w:w="1701" w:type="dxa"/>
            <w:vAlign w:val="center"/>
          </w:tcPr>
          <w:p w:rsidR="000763F9" w:rsidRDefault="00B00E0A" w:rsidP="00727592">
            <w:pPr>
              <w:spacing w:before="60" w:after="60" w:line="288" w:lineRule="auto"/>
              <w:jc w:val="center"/>
            </w:pPr>
            <w:r>
              <w:t>19</w:t>
            </w:r>
          </w:p>
        </w:tc>
      </w:tr>
      <w:tr w:rsidR="000763F9" w:rsidTr="00727592">
        <w:tc>
          <w:tcPr>
            <w:tcW w:w="1101" w:type="dxa"/>
            <w:vAlign w:val="center"/>
          </w:tcPr>
          <w:p w:rsidR="000763F9" w:rsidRDefault="00B00E0A" w:rsidP="00727592">
            <w:pPr>
              <w:spacing w:before="60" w:after="60" w:line="288" w:lineRule="auto"/>
              <w:jc w:val="center"/>
            </w:pPr>
            <w:r>
              <w:t>7</w:t>
            </w:r>
          </w:p>
        </w:tc>
        <w:tc>
          <w:tcPr>
            <w:tcW w:w="5420" w:type="dxa"/>
          </w:tcPr>
          <w:p w:rsidR="000763F9" w:rsidRDefault="00B00E0A" w:rsidP="00727592">
            <w:pPr>
              <w:spacing w:before="60" w:after="60" w:line="288" w:lineRule="auto"/>
            </w:pPr>
            <w:r>
              <w:t>Huyện ủy Hàm Tân</w:t>
            </w:r>
          </w:p>
        </w:tc>
        <w:tc>
          <w:tcPr>
            <w:tcW w:w="1701" w:type="dxa"/>
            <w:vAlign w:val="center"/>
          </w:tcPr>
          <w:p w:rsidR="000763F9" w:rsidRDefault="00B00E0A" w:rsidP="00727592">
            <w:pPr>
              <w:spacing w:before="60" w:after="60" w:line="288" w:lineRule="auto"/>
              <w:jc w:val="center"/>
            </w:pPr>
            <w:r>
              <w:t>23</w:t>
            </w:r>
          </w:p>
        </w:tc>
      </w:tr>
      <w:tr w:rsidR="00B00E0A" w:rsidTr="00727592">
        <w:tc>
          <w:tcPr>
            <w:tcW w:w="1101" w:type="dxa"/>
            <w:vAlign w:val="center"/>
          </w:tcPr>
          <w:p w:rsidR="00B00E0A" w:rsidRDefault="00B00E0A" w:rsidP="00727592">
            <w:pPr>
              <w:spacing w:before="60" w:after="60" w:line="288" w:lineRule="auto"/>
              <w:jc w:val="center"/>
            </w:pPr>
            <w:r>
              <w:t>8</w:t>
            </w:r>
          </w:p>
        </w:tc>
        <w:tc>
          <w:tcPr>
            <w:tcW w:w="5420" w:type="dxa"/>
          </w:tcPr>
          <w:p w:rsidR="00B00E0A" w:rsidRDefault="00B00E0A" w:rsidP="00727592">
            <w:pPr>
              <w:spacing w:before="60" w:after="60" w:line="288" w:lineRule="auto"/>
            </w:pPr>
            <w:r>
              <w:t>Huyện ủy Tánh Linh</w:t>
            </w:r>
          </w:p>
        </w:tc>
        <w:tc>
          <w:tcPr>
            <w:tcW w:w="1701" w:type="dxa"/>
            <w:vAlign w:val="center"/>
          </w:tcPr>
          <w:p w:rsidR="00B00E0A" w:rsidRDefault="00B00E0A" w:rsidP="00727592">
            <w:pPr>
              <w:spacing w:before="60" w:after="60" w:line="288" w:lineRule="auto"/>
              <w:jc w:val="center"/>
            </w:pPr>
            <w:r>
              <w:t>26</w:t>
            </w:r>
          </w:p>
        </w:tc>
      </w:tr>
      <w:tr w:rsidR="00B00E0A" w:rsidTr="00727592">
        <w:tc>
          <w:tcPr>
            <w:tcW w:w="1101" w:type="dxa"/>
            <w:vAlign w:val="center"/>
          </w:tcPr>
          <w:p w:rsidR="00B00E0A" w:rsidRDefault="00B00E0A" w:rsidP="00727592">
            <w:pPr>
              <w:spacing w:before="60" w:after="60" w:line="288" w:lineRule="auto"/>
              <w:jc w:val="center"/>
            </w:pPr>
            <w:r>
              <w:t>9</w:t>
            </w:r>
          </w:p>
        </w:tc>
        <w:tc>
          <w:tcPr>
            <w:tcW w:w="5420" w:type="dxa"/>
          </w:tcPr>
          <w:p w:rsidR="00B00E0A" w:rsidRDefault="00825AF6" w:rsidP="00727592">
            <w:pPr>
              <w:spacing w:before="60" w:after="60" w:line="288" w:lineRule="auto"/>
            </w:pPr>
            <w:r>
              <w:t>Huyện ủy Đức Linh</w:t>
            </w:r>
          </w:p>
        </w:tc>
        <w:tc>
          <w:tcPr>
            <w:tcW w:w="1701" w:type="dxa"/>
            <w:vAlign w:val="center"/>
          </w:tcPr>
          <w:p w:rsidR="00B00E0A" w:rsidRDefault="00825AF6" w:rsidP="00727592">
            <w:pPr>
              <w:spacing w:before="60" w:after="60" w:line="288" w:lineRule="auto"/>
              <w:jc w:val="center"/>
            </w:pPr>
            <w:r>
              <w:t>29</w:t>
            </w:r>
          </w:p>
        </w:tc>
      </w:tr>
      <w:tr w:rsidR="00825AF6" w:rsidTr="00727592">
        <w:tc>
          <w:tcPr>
            <w:tcW w:w="1101" w:type="dxa"/>
            <w:vAlign w:val="center"/>
          </w:tcPr>
          <w:p w:rsidR="00825AF6" w:rsidRDefault="00825AF6" w:rsidP="00727592">
            <w:pPr>
              <w:spacing w:before="60" w:after="60" w:line="288" w:lineRule="auto"/>
              <w:jc w:val="center"/>
            </w:pPr>
            <w:r>
              <w:t>10</w:t>
            </w:r>
          </w:p>
        </w:tc>
        <w:tc>
          <w:tcPr>
            <w:tcW w:w="5420" w:type="dxa"/>
          </w:tcPr>
          <w:p w:rsidR="00825AF6" w:rsidRDefault="00825AF6" w:rsidP="00727592">
            <w:pPr>
              <w:spacing w:before="60" w:after="60" w:line="288" w:lineRule="auto"/>
            </w:pPr>
            <w:r>
              <w:t>Huyện ủy Phú Quý</w:t>
            </w:r>
          </w:p>
        </w:tc>
        <w:tc>
          <w:tcPr>
            <w:tcW w:w="1701" w:type="dxa"/>
            <w:vAlign w:val="center"/>
          </w:tcPr>
          <w:p w:rsidR="00825AF6" w:rsidRDefault="00825AF6" w:rsidP="00727592">
            <w:pPr>
              <w:spacing w:before="60" w:after="60" w:line="288" w:lineRule="auto"/>
              <w:jc w:val="center"/>
            </w:pPr>
            <w:r>
              <w:t>33</w:t>
            </w:r>
          </w:p>
        </w:tc>
      </w:tr>
      <w:tr w:rsidR="00825AF6" w:rsidTr="00727592">
        <w:tc>
          <w:tcPr>
            <w:tcW w:w="1101" w:type="dxa"/>
            <w:vAlign w:val="center"/>
          </w:tcPr>
          <w:p w:rsidR="00825AF6" w:rsidRDefault="00825AF6" w:rsidP="00727592">
            <w:pPr>
              <w:spacing w:before="60" w:after="60" w:line="288" w:lineRule="auto"/>
              <w:jc w:val="center"/>
            </w:pPr>
            <w:r>
              <w:t>11</w:t>
            </w:r>
          </w:p>
        </w:tc>
        <w:tc>
          <w:tcPr>
            <w:tcW w:w="5420" w:type="dxa"/>
          </w:tcPr>
          <w:p w:rsidR="00825AF6" w:rsidRDefault="00825AF6" w:rsidP="00727592">
            <w:pPr>
              <w:spacing w:before="60" w:after="60" w:line="288" w:lineRule="auto"/>
            </w:pPr>
            <w:r>
              <w:t>Ủy ban nhân dân tỉnh</w:t>
            </w:r>
          </w:p>
        </w:tc>
        <w:tc>
          <w:tcPr>
            <w:tcW w:w="1701" w:type="dxa"/>
            <w:vAlign w:val="center"/>
          </w:tcPr>
          <w:p w:rsidR="00825AF6" w:rsidRDefault="00825AF6" w:rsidP="00727592">
            <w:pPr>
              <w:spacing w:before="60" w:after="60" w:line="288" w:lineRule="auto"/>
              <w:jc w:val="center"/>
            </w:pPr>
            <w:r>
              <w:t>37</w:t>
            </w:r>
          </w:p>
        </w:tc>
      </w:tr>
      <w:tr w:rsidR="00825AF6" w:rsidTr="00727592">
        <w:tc>
          <w:tcPr>
            <w:tcW w:w="1101" w:type="dxa"/>
            <w:vAlign w:val="center"/>
          </w:tcPr>
          <w:p w:rsidR="00825AF6" w:rsidRDefault="00825AF6" w:rsidP="00727592">
            <w:pPr>
              <w:spacing w:before="60" w:after="60" w:line="288" w:lineRule="auto"/>
              <w:jc w:val="center"/>
            </w:pPr>
            <w:r>
              <w:t>12</w:t>
            </w:r>
          </w:p>
        </w:tc>
        <w:tc>
          <w:tcPr>
            <w:tcW w:w="5420" w:type="dxa"/>
          </w:tcPr>
          <w:p w:rsidR="00825AF6" w:rsidRDefault="00825AF6" w:rsidP="00727592">
            <w:pPr>
              <w:spacing w:before="60" w:after="60" w:line="288" w:lineRule="auto"/>
            </w:pPr>
            <w:r>
              <w:t>Ban Tuyên giáo Tỉnh ủy</w:t>
            </w:r>
          </w:p>
        </w:tc>
        <w:tc>
          <w:tcPr>
            <w:tcW w:w="1701" w:type="dxa"/>
            <w:vAlign w:val="center"/>
          </w:tcPr>
          <w:p w:rsidR="00825AF6" w:rsidRDefault="00825AF6" w:rsidP="00727592">
            <w:pPr>
              <w:spacing w:before="60" w:after="60" w:line="288" w:lineRule="auto"/>
              <w:jc w:val="center"/>
            </w:pPr>
            <w:r>
              <w:t>41</w:t>
            </w:r>
          </w:p>
        </w:tc>
      </w:tr>
      <w:tr w:rsidR="00825AF6" w:rsidTr="00727592">
        <w:tc>
          <w:tcPr>
            <w:tcW w:w="1101" w:type="dxa"/>
            <w:vAlign w:val="center"/>
          </w:tcPr>
          <w:p w:rsidR="00825AF6" w:rsidRDefault="00825AF6" w:rsidP="00727592">
            <w:pPr>
              <w:spacing w:before="60" w:after="60" w:line="288" w:lineRule="auto"/>
              <w:jc w:val="center"/>
            </w:pPr>
            <w:r>
              <w:t>13</w:t>
            </w:r>
          </w:p>
        </w:tc>
        <w:tc>
          <w:tcPr>
            <w:tcW w:w="5420" w:type="dxa"/>
          </w:tcPr>
          <w:p w:rsidR="00825AF6" w:rsidRDefault="00825AF6" w:rsidP="00727592">
            <w:pPr>
              <w:spacing w:before="60" w:after="60" w:line="288" w:lineRule="auto"/>
            </w:pPr>
            <w:r>
              <w:t>Ban Tổ chức Tỉnh ủy</w:t>
            </w:r>
          </w:p>
        </w:tc>
        <w:tc>
          <w:tcPr>
            <w:tcW w:w="1701" w:type="dxa"/>
            <w:vAlign w:val="center"/>
          </w:tcPr>
          <w:p w:rsidR="00825AF6" w:rsidRDefault="00825AF6" w:rsidP="00727592">
            <w:pPr>
              <w:spacing w:before="60" w:after="60" w:line="288" w:lineRule="auto"/>
              <w:jc w:val="center"/>
            </w:pPr>
            <w:r>
              <w:t>45</w:t>
            </w:r>
          </w:p>
        </w:tc>
      </w:tr>
      <w:tr w:rsidR="00825AF6" w:rsidTr="00727592">
        <w:tc>
          <w:tcPr>
            <w:tcW w:w="1101" w:type="dxa"/>
            <w:vAlign w:val="center"/>
          </w:tcPr>
          <w:p w:rsidR="00825AF6" w:rsidRDefault="00825AF6" w:rsidP="00727592">
            <w:pPr>
              <w:spacing w:before="60" w:after="60" w:line="288" w:lineRule="auto"/>
              <w:jc w:val="center"/>
            </w:pPr>
            <w:r>
              <w:t>14</w:t>
            </w:r>
          </w:p>
        </w:tc>
        <w:tc>
          <w:tcPr>
            <w:tcW w:w="5420" w:type="dxa"/>
          </w:tcPr>
          <w:p w:rsidR="00825AF6" w:rsidRDefault="00825AF6" w:rsidP="00727592">
            <w:pPr>
              <w:spacing w:before="60" w:after="60" w:line="288" w:lineRule="auto"/>
            </w:pPr>
            <w:r>
              <w:t>Sở Lao động Thương binh và xã hội</w:t>
            </w:r>
          </w:p>
        </w:tc>
        <w:tc>
          <w:tcPr>
            <w:tcW w:w="1701" w:type="dxa"/>
            <w:vAlign w:val="center"/>
          </w:tcPr>
          <w:p w:rsidR="00825AF6" w:rsidRDefault="00825AF6" w:rsidP="00727592">
            <w:pPr>
              <w:spacing w:before="60" w:after="60" w:line="288" w:lineRule="auto"/>
              <w:jc w:val="center"/>
            </w:pPr>
            <w:r>
              <w:t>48</w:t>
            </w:r>
          </w:p>
        </w:tc>
      </w:tr>
      <w:tr w:rsidR="00825AF6" w:rsidTr="00727592">
        <w:tc>
          <w:tcPr>
            <w:tcW w:w="1101" w:type="dxa"/>
            <w:vAlign w:val="center"/>
          </w:tcPr>
          <w:p w:rsidR="00825AF6" w:rsidRDefault="00825AF6" w:rsidP="00727592">
            <w:pPr>
              <w:spacing w:before="60" w:after="60" w:line="288" w:lineRule="auto"/>
              <w:jc w:val="center"/>
            </w:pPr>
            <w:r>
              <w:t>15</w:t>
            </w:r>
          </w:p>
        </w:tc>
        <w:tc>
          <w:tcPr>
            <w:tcW w:w="5420" w:type="dxa"/>
          </w:tcPr>
          <w:p w:rsidR="00825AF6" w:rsidRDefault="00825AF6" w:rsidP="00727592">
            <w:pPr>
              <w:spacing w:before="60" w:after="60" w:line="288" w:lineRule="auto"/>
            </w:pPr>
            <w:r>
              <w:t>Sở Kế hoạch và đầu tư</w:t>
            </w:r>
          </w:p>
        </w:tc>
        <w:tc>
          <w:tcPr>
            <w:tcW w:w="1701" w:type="dxa"/>
            <w:vAlign w:val="center"/>
          </w:tcPr>
          <w:p w:rsidR="00825AF6" w:rsidRDefault="00825AF6" w:rsidP="00727592">
            <w:pPr>
              <w:spacing w:before="60" w:after="60" w:line="288" w:lineRule="auto"/>
              <w:jc w:val="center"/>
            </w:pPr>
            <w:r>
              <w:t>56</w:t>
            </w:r>
          </w:p>
        </w:tc>
      </w:tr>
      <w:tr w:rsidR="00825AF6" w:rsidTr="00727592">
        <w:tc>
          <w:tcPr>
            <w:tcW w:w="1101" w:type="dxa"/>
            <w:vAlign w:val="center"/>
          </w:tcPr>
          <w:p w:rsidR="00825AF6" w:rsidRDefault="00825AF6" w:rsidP="00727592">
            <w:pPr>
              <w:spacing w:before="60" w:after="60" w:line="288" w:lineRule="auto"/>
              <w:jc w:val="center"/>
            </w:pPr>
            <w:r>
              <w:t>16</w:t>
            </w:r>
          </w:p>
        </w:tc>
        <w:tc>
          <w:tcPr>
            <w:tcW w:w="5420" w:type="dxa"/>
          </w:tcPr>
          <w:p w:rsidR="00825AF6" w:rsidRDefault="00825AF6" w:rsidP="00727592">
            <w:pPr>
              <w:spacing w:before="60" w:after="60" w:line="288" w:lineRule="auto"/>
            </w:pPr>
            <w:r>
              <w:t>Sở Văn hóa Thể thao và Du lịch</w:t>
            </w:r>
          </w:p>
        </w:tc>
        <w:tc>
          <w:tcPr>
            <w:tcW w:w="1701" w:type="dxa"/>
            <w:vAlign w:val="center"/>
          </w:tcPr>
          <w:p w:rsidR="00825AF6" w:rsidRDefault="00825AF6" w:rsidP="00727592">
            <w:pPr>
              <w:spacing w:before="60" w:after="60" w:line="288" w:lineRule="auto"/>
              <w:jc w:val="center"/>
            </w:pPr>
            <w:r>
              <w:t>60</w:t>
            </w:r>
          </w:p>
        </w:tc>
      </w:tr>
      <w:tr w:rsidR="00825AF6" w:rsidTr="00727592">
        <w:tc>
          <w:tcPr>
            <w:tcW w:w="1101" w:type="dxa"/>
            <w:vAlign w:val="center"/>
          </w:tcPr>
          <w:p w:rsidR="00825AF6" w:rsidRDefault="00825AF6" w:rsidP="00727592">
            <w:pPr>
              <w:spacing w:before="60" w:after="60" w:line="288" w:lineRule="auto"/>
              <w:jc w:val="center"/>
            </w:pPr>
            <w:r>
              <w:t>17</w:t>
            </w:r>
          </w:p>
        </w:tc>
        <w:tc>
          <w:tcPr>
            <w:tcW w:w="5420" w:type="dxa"/>
          </w:tcPr>
          <w:p w:rsidR="00825AF6" w:rsidRDefault="00825AF6" w:rsidP="00727592">
            <w:pPr>
              <w:spacing w:before="60" w:after="60" w:line="288" w:lineRule="auto"/>
            </w:pPr>
            <w:r>
              <w:t>Sở Giáo dục và Đào tạo</w:t>
            </w:r>
            <w:bookmarkStart w:id="0" w:name="_GoBack"/>
            <w:bookmarkEnd w:id="0"/>
          </w:p>
        </w:tc>
        <w:tc>
          <w:tcPr>
            <w:tcW w:w="1701" w:type="dxa"/>
            <w:vAlign w:val="center"/>
          </w:tcPr>
          <w:p w:rsidR="00825AF6" w:rsidRDefault="00825AF6" w:rsidP="00727592">
            <w:pPr>
              <w:spacing w:before="60" w:after="60" w:line="288" w:lineRule="auto"/>
              <w:jc w:val="center"/>
            </w:pPr>
            <w:r>
              <w:t>67</w:t>
            </w:r>
          </w:p>
        </w:tc>
      </w:tr>
      <w:tr w:rsidR="008863DA" w:rsidTr="00727592">
        <w:tc>
          <w:tcPr>
            <w:tcW w:w="1101" w:type="dxa"/>
            <w:vAlign w:val="center"/>
          </w:tcPr>
          <w:p w:rsidR="008863DA" w:rsidRDefault="008863DA" w:rsidP="00727592">
            <w:pPr>
              <w:spacing w:before="60" w:after="60" w:line="288" w:lineRule="auto"/>
              <w:jc w:val="center"/>
            </w:pPr>
            <w:r>
              <w:t>18</w:t>
            </w:r>
          </w:p>
        </w:tc>
        <w:tc>
          <w:tcPr>
            <w:tcW w:w="5420" w:type="dxa"/>
          </w:tcPr>
          <w:p w:rsidR="008863DA" w:rsidRDefault="008863DA" w:rsidP="00727592">
            <w:pPr>
              <w:spacing w:before="60" w:after="60" w:line="288" w:lineRule="auto"/>
            </w:pPr>
            <w:r>
              <w:t>Công an tỉnh</w:t>
            </w:r>
          </w:p>
        </w:tc>
        <w:tc>
          <w:tcPr>
            <w:tcW w:w="1701" w:type="dxa"/>
            <w:vAlign w:val="center"/>
          </w:tcPr>
          <w:p w:rsidR="008863DA" w:rsidRDefault="008863DA" w:rsidP="00727592">
            <w:pPr>
              <w:spacing w:before="60" w:after="60" w:line="288" w:lineRule="auto"/>
              <w:jc w:val="center"/>
            </w:pPr>
            <w:r>
              <w:t>71</w:t>
            </w:r>
          </w:p>
        </w:tc>
      </w:tr>
      <w:tr w:rsidR="008863DA" w:rsidTr="00727592">
        <w:tc>
          <w:tcPr>
            <w:tcW w:w="1101" w:type="dxa"/>
            <w:vAlign w:val="center"/>
          </w:tcPr>
          <w:p w:rsidR="008863DA" w:rsidRDefault="008863DA" w:rsidP="00727592">
            <w:pPr>
              <w:spacing w:before="60" w:after="60" w:line="288" w:lineRule="auto"/>
              <w:jc w:val="center"/>
            </w:pPr>
            <w:r>
              <w:t>19</w:t>
            </w:r>
          </w:p>
        </w:tc>
        <w:tc>
          <w:tcPr>
            <w:tcW w:w="5420" w:type="dxa"/>
          </w:tcPr>
          <w:p w:rsidR="008863DA" w:rsidRDefault="008863DA" w:rsidP="00727592">
            <w:pPr>
              <w:spacing w:before="60" w:after="60" w:line="288" w:lineRule="auto"/>
            </w:pPr>
            <w:r>
              <w:t>Hội Cựu chiến binh tỉnh</w:t>
            </w:r>
          </w:p>
        </w:tc>
        <w:tc>
          <w:tcPr>
            <w:tcW w:w="1701" w:type="dxa"/>
            <w:vAlign w:val="center"/>
          </w:tcPr>
          <w:p w:rsidR="008863DA" w:rsidRDefault="008863DA" w:rsidP="00727592">
            <w:pPr>
              <w:spacing w:before="60" w:after="60" w:line="288" w:lineRule="auto"/>
              <w:jc w:val="center"/>
            </w:pPr>
            <w:r>
              <w:t>74</w:t>
            </w:r>
          </w:p>
        </w:tc>
      </w:tr>
      <w:tr w:rsidR="008863DA" w:rsidTr="00727592">
        <w:tc>
          <w:tcPr>
            <w:tcW w:w="1101" w:type="dxa"/>
            <w:vAlign w:val="center"/>
          </w:tcPr>
          <w:p w:rsidR="008863DA" w:rsidRDefault="008863DA" w:rsidP="00727592">
            <w:pPr>
              <w:spacing w:before="60" w:after="60" w:line="288" w:lineRule="auto"/>
              <w:jc w:val="center"/>
            </w:pPr>
            <w:r>
              <w:t>20</w:t>
            </w:r>
          </w:p>
        </w:tc>
        <w:tc>
          <w:tcPr>
            <w:tcW w:w="5420" w:type="dxa"/>
          </w:tcPr>
          <w:p w:rsidR="008863DA" w:rsidRDefault="008863DA" w:rsidP="00727592">
            <w:pPr>
              <w:spacing w:before="60" w:after="60" w:line="288" w:lineRule="auto"/>
            </w:pPr>
            <w:r>
              <w:t>Tỉnh đoàn Thanh niên</w:t>
            </w:r>
          </w:p>
        </w:tc>
        <w:tc>
          <w:tcPr>
            <w:tcW w:w="1701" w:type="dxa"/>
            <w:vAlign w:val="center"/>
          </w:tcPr>
          <w:p w:rsidR="008863DA" w:rsidRDefault="008863DA" w:rsidP="00727592">
            <w:pPr>
              <w:spacing w:before="60" w:after="60" w:line="288" w:lineRule="auto"/>
              <w:jc w:val="center"/>
            </w:pPr>
            <w:r>
              <w:t>77</w:t>
            </w:r>
          </w:p>
        </w:tc>
      </w:tr>
      <w:tr w:rsidR="008863DA" w:rsidTr="00727592">
        <w:tc>
          <w:tcPr>
            <w:tcW w:w="1101" w:type="dxa"/>
            <w:vAlign w:val="center"/>
          </w:tcPr>
          <w:p w:rsidR="008863DA" w:rsidRDefault="008863DA" w:rsidP="00727592">
            <w:pPr>
              <w:spacing w:before="60" w:after="60" w:line="288" w:lineRule="auto"/>
              <w:jc w:val="center"/>
            </w:pPr>
            <w:r>
              <w:t>21</w:t>
            </w:r>
          </w:p>
        </w:tc>
        <w:tc>
          <w:tcPr>
            <w:tcW w:w="5420" w:type="dxa"/>
          </w:tcPr>
          <w:p w:rsidR="008863DA" w:rsidRDefault="008863DA" w:rsidP="00727592">
            <w:pPr>
              <w:spacing w:before="60" w:after="60" w:line="288" w:lineRule="auto"/>
            </w:pPr>
            <w:r>
              <w:t>Đoàn Khối Doanh nghiệp tỉnh</w:t>
            </w:r>
          </w:p>
        </w:tc>
        <w:tc>
          <w:tcPr>
            <w:tcW w:w="1701" w:type="dxa"/>
            <w:vAlign w:val="center"/>
          </w:tcPr>
          <w:p w:rsidR="008863DA" w:rsidRDefault="008863DA" w:rsidP="00727592">
            <w:pPr>
              <w:spacing w:before="60" w:after="60" w:line="288" w:lineRule="auto"/>
              <w:jc w:val="center"/>
            </w:pPr>
            <w:r>
              <w:t>81</w:t>
            </w:r>
          </w:p>
        </w:tc>
      </w:tr>
    </w:tbl>
    <w:p w:rsidR="000763F9" w:rsidRDefault="000763F9"/>
    <w:p w:rsidR="00727592" w:rsidRDefault="00727592"/>
    <w:p w:rsidR="00727592" w:rsidRDefault="00727592" w:rsidP="00727592">
      <w:pPr>
        <w:jc w:val="center"/>
      </w:pPr>
    </w:p>
    <w:p w:rsidR="00727592" w:rsidRDefault="00727592" w:rsidP="00727592">
      <w:pPr>
        <w:jc w:val="center"/>
      </w:pPr>
      <w:r>
        <w:t>*</w:t>
      </w:r>
    </w:p>
    <w:p w:rsidR="00727592" w:rsidRDefault="00727592" w:rsidP="00727592">
      <w:pPr>
        <w:jc w:val="center"/>
      </w:pPr>
      <w:r>
        <w:t>*</w:t>
      </w:r>
      <w:r>
        <w:tab/>
      </w:r>
      <w:r>
        <w:tab/>
        <w:t>*</w:t>
      </w:r>
    </w:p>
    <w:sectPr w:rsidR="00727592" w:rsidSect="00727592">
      <w:pgSz w:w="11907" w:h="16840" w:code="9"/>
      <w:pgMar w:top="1134" w:right="851" w:bottom="1134" w:left="1701"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20"/>
    <w:rsid w:val="000763F9"/>
    <w:rsid w:val="006B03A4"/>
    <w:rsid w:val="00727592"/>
    <w:rsid w:val="00825AF6"/>
    <w:rsid w:val="008863DA"/>
    <w:rsid w:val="008A6020"/>
    <w:rsid w:val="00AF73BF"/>
    <w:rsid w:val="00B00E0A"/>
    <w:rsid w:val="00BD3CF6"/>
    <w:rsid w:val="00DA1688"/>
    <w:rsid w:val="00EA20B5"/>
    <w:rsid w:val="00F2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862"/>
    <w:pPr>
      <w:widowControl w:val="0"/>
      <w:suppressAutoHyphens/>
    </w:pPr>
    <w:rPr>
      <w:kern w:val="1"/>
      <w:sz w:val="28"/>
      <w:szCs w:val="24"/>
    </w:rPr>
  </w:style>
  <w:style w:type="paragraph" w:styleId="Heading1">
    <w:name w:val="heading 1"/>
    <w:basedOn w:val="Normal"/>
    <w:next w:val="BodyText"/>
    <w:link w:val="Heading1Char"/>
    <w:qFormat/>
    <w:rsid w:val="00F23862"/>
    <w:pPr>
      <w:keepNext/>
      <w:spacing w:before="240" w:after="120"/>
      <w:outlineLvl w:val="0"/>
    </w:pPr>
    <w:rPr>
      <w:rFonts w:cs="Tahoma"/>
      <w:b/>
      <w:bCs/>
      <w:sz w:val="48"/>
      <w:szCs w:val="48"/>
    </w:rPr>
  </w:style>
  <w:style w:type="paragraph" w:styleId="Heading2">
    <w:name w:val="heading 2"/>
    <w:basedOn w:val="Normal"/>
    <w:next w:val="Normal"/>
    <w:link w:val="Heading2Char"/>
    <w:qFormat/>
    <w:rsid w:val="00F23862"/>
    <w:pPr>
      <w:keepNext/>
      <w:widowControl/>
      <w:suppressAutoHyphens w:val="0"/>
      <w:jc w:val="both"/>
      <w:outlineLvl w:val="1"/>
    </w:pPr>
    <w:rPr>
      <w:rFonts w:ascii=".VnTime" w:eastAsia="Times New Roman" w:hAnsi=".VnTime"/>
      <w:i/>
      <w:i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862"/>
    <w:rPr>
      <w:rFonts w:eastAsia="Lucida Sans Unicode" w:cs="Tahoma"/>
      <w:b/>
      <w:bCs/>
      <w:kern w:val="1"/>
      <w:sz w:val="48"/>
      <w:szCs w:val="48"/>
    </w:rPr>
  </w:style>
  <w:style w:type="paragraph" w:styleId="BodyText">
    <w:name w:val="Body Text"/>
    <w:basedOn w:val="Normal"/>
    <w:link w:val="BodyTextChar"/>
    <w:rsid w:val="00F23862"/>
    <w:pPr>
      <w:spacing w:after="120"/>
    </w:pPr>
  </w:style>
  <w:style w:type="character" w:customStyle="1" w:styleId="BodyTextChar">
    <w:name w:val="Body Text Char"/>
    <w:basedOn w:val="DefaultParagraphFont"/>
    <w:link w:val="BodyText"/>
    <w:rsid w:val="00F23862"/>
    <w:rPr>
      <w:rFonts w:eastAsia="Lucida Sans Unicode"/>
      <w:kern w:val="1"/>
      <w:sz w:val="28"/>
      <w:szCs w:val="24"/>
    </w:rPr>
  </w:style>
  <w:style w:type="character" w:customStyle="1" w:styleId="Heading2Char">
    <w:name w:val="Heading 2 Char"/>
    <w:link w:val="Heading2"/>
    <w:rsid w:val="00F23862"/>
    <w:rPr>
      <w:rFonts w:ascii=".VnTime" w:hAnsi=".VnTime"/>
      <w:i/>
      <w:iCs/>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qFormat/>
    <w:rsid w:val="00F23862"/>
    <w:pPr>
      <w:widowControl/>
      <w:suppressAutoHyphens w:val="0"/>
    </w:pPr>
    <w:rPr>
      <w:rFonts w:eastAsia="Times New Roman"/>
      <w:kern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uiPriority w:val="99"/>
    <w:rsid w:val="00F23862"/>
  </w:style>
  <w:style w:type="character" w:styleId="FootnoteReference">
    <w:name w:val="footnote reference"/>
    <w:aliases w:val="Footnote text,ftref,BearingPoint,16 Point,Superscript 6 Point,fr,Footnote Text1,f,Ref,de nota al pie,Footnote + Arial,Black,Footnote Text11,10 pt,Footnote text + 13 pt,f1,(NECG) Footnote Reference,BVI fnr,footnote ref,10 p,R"/>
    <w:qFormat/>
    <w:rsid w:val="00F23862"/>
    <w:rPr>
      <w:vertAlign w:val="superscript"/>
    </w:rPr>
  </w:style>
  <w:style w:type="paragraph" w:styleId="Title">
    <w:name w:val="Title"/>
    <w:basedOn w:val="Normal"/>
    <w:next w:val="Subtitle"/>
    <w:link w:val="TitleChar"/>
    <w:qFormat/>
    <w:rsid w:val="00F23862"/>
    <w:pPr>
      <w:widowControl/>
      <w:jc w:val="center"/>
    </w:pPr>
    <w:rPr>
      <w:rFonts w:eastAsia="Times New Roman"/>
      <w:b/>
      <w:bCs/>
      <w:kern w:val="0"/>
      <w:lang w:eastAsia="ar-SA"/>
    </w:rPr>
  </w:style>
  <w:style w:type="character" w:customStyle="1" w:styleId="TitleChar">
    <w:name w:val="Title Char"/>
    <w:link w:val="Title"/>
    <w:rsid w:val="00F23862"/>
    <w:rPr>
      <w:b/>
      <w:bCs/>
      <w:sz w:val="28"/>
      <w:szCs w:val="24"/>
      <w:lang w:eastAsia="ar-SA"/>
    </w:rPr>
  </w:style>
  <w:style w:type="paragraph" w:styleId="Subtitle">
    <w:name w:val="Subtitle"/>
    <w:basedOn w:val="Normal"/>
    <w:link w:val="SubtitleChar"/>
    <w:qFormat/>
    <w:rsid w:val="00F23862"/>
    <w:pPr>
      <w:spacing w:after="60"/>
      <w:jc w:val="center"/>
      <w:outlineLvl w:val="1"/>
    </w:pPr>
    <w:rPr>
      <w:rFonts w:ascii="Arial" w:hAnsi="Arial" w:cs="Arial"/>
      <w:sz w:val="24"/>
    </w:rPr>
  </w:style>
  <w:style w:type="character" w:customStyle="1" w:styleId="SubtitleChar">
    <w:name w:val="Subtitle Char"/>
    <w:basedOn w:val="DefaultParagraphFont"/>
    <w:link w:val="Subtitle"/>
    <w:rsid w:val="00F23862"/>
    <w:rPr>
      <w:rFonts w:ascii="Arial" w:eastAsia="Lucida Sans Unicode" w:hAnsi="Arial" w:cs="Arial"/>
      <w:kern w:val="1"/>
      <w:sz w:val="24"/>
      <w:szCs w:val="24"/>
    </w:rPr>
  </w:style>
  <w:style w:type="character" w:styleId="Strong">
    <w:name w:val="Strong"/>
    <w:qFormat/>
    <w:rsid w:val="00F23862"/>
    <w:rPr>
      <w:b/>
      <w:bCs/>
    </w:rPr>
  </w:style>
  <w:style w:type="character" w:styleId="Emphasis">
    <w:name w:val="Emphasis"/>
    <w:qFormat/>
    <w:rsid w:val="00F23862"/>
    <w:rPr>
      <w:i/>
      <w:iCs/>
    </w:rPr>
  </w:style>
  <w:style w:type="table" w:styleId="TableGrid">
    <w:name w:val="Table Grid"/>
    <w:basedOn w:val="TableNormal"/>
    <w:rsid w:val="0007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862"/>
    <w:pPr>
      <w:widowControl w:val="0"/>
      <w:suppressAutoHyphens/>
    </w:pPr>
    <w:rPr>
      <w:kern w:val="1"/>
      <w:sz w:val="28"/>
      <w:szCs w:val="24"/>
    </w:rPr>
  </w:style>
  <w:style w:type="paragraph" w:styleId="Heading1">
    <w:name w:val="heading 1"/>
    <w:basedOn w:val="Normal"/>
    <w:next w:val="BodyText"/>
    <w:link w:val="Heading1Char"/>
    <w:qFormat/>
    <w:rsid w:val="00F23862"/>
    <w:pPr>
      <w:keepNext/>
      <w:spacing w:before="240" w:after="120"/>
      <w:outlineLvl w:val="0"/>
    </w:pPr>
    <w:rPr>
      <w:rFonts w:cs="Tahoma"/>
      <w:b/>
      <w:bCs/>
      <w:sz w:val="48"/>
      <w:szCs w:val="48"/>
    </w:rPr>
  </w:style>
  <w:style w:type="paragraph" w:styleId="Heading2">
    <w:name w:val="heading 2"/>
    <w:basedOn w:val="Normal"/>
    <w:next w:val="Normal"/>
    <w:link w:val="Heading2Char"/>
    <w:qFormat/>
    <w:rsid w:val="00F23862"/>
    <w:pPr>
      <w:keepNext/>
      <w:widowControl/>
      <w:suppressAutoHyphens w:val="0"/>
      <w:jc w:val="both"/>
      <w:outlineLvl w:val="1"/>
    </w:pPr>
    <w:rPr>
      <w:rFonts w:ascii=".VnTime" w:eastAsia="Times New Roman" w:hAnsi=".VnTime"/>
      <w:i/>
      <w:i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862"/>
    <w:rPr>
      <w:rFonts w:eastAsia="Lucida Sans Unicode" w:cs="Tahoma"/>
      <w:b/>
      <w:bCs/>
      <w:kern w:val="1"/>
      <w:sz w:val="48"/>
      <w:szCs w:val="48"/>
    </w:rPr>
  </w:style>
  <w:style w:type="paragraph" w:styleId="BodyText">
    <w:name w:val="Body Text"/>
    <w:basedOn w:val="Normal"/>
    <w:link w:val="BodyTextChar"/>
    <w:rsid w:val="00F23862"/>
    <w:pPr>
      <w:spacing w:after="120"/>
    </w:pPr>
  </w:style>
  <w:style w:type="character" w:customStyle="1" w:styleId="BodyTextChar">
    <w:name w:val="Body Text Char"/>
    <w:basedOn w:val="DefaultParagraphFont"/>
    <w:link w:val="BodyText"/>
    <w:rsid w:val="00F23862"/>
    <w:rPr>
      <w:rFonts w:eastAsia="Lucida Sans Unicode"/>
      <w:kern w:val="1"/>
      <w:sz w:val="28"/>
      <w:szCs w:val="24"/>
    </w:rPr>
  </w:style>
  <w:style w:type="character" w:customStyle="1" w:styleId="Heading2Char">
    <w:name w:val="Heading 2 Char"/>
    <w:link w:val="Heading2"/>
    <w:rsid w:val="00F23862"/>
    <w:rPr>
      <w:rFonts w:ascii=".VnTime" w:hAnsi=".VnTime"/>
      <w:i/>
      <w:iCs/>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qFormat/>
    <w:rsid w:val="00F23862"/>
    <w:pPr>
      <w:widowControl/>
      <w:suppressAutoHyphens w:val="0"/>
    </w:pPr>
    <w:rPr>
      <w:rFonts w:eastAsia="Times New Roman"/>
      <w:kern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uiPriority w:val="99"/>
    <w:rsid w:val="00F23862"/>
  </w:style>
  <w:style w:type="character" w:styleId="FootnoteReference">
    <w:name w:val="footnote reference"/>
    <w:aliases w:val="Footnote text,ftref,BearingPoint,16 Point,Superscript 6 Point,fr,Footnote Text1,f,Ref,de nota al pie,Footnote + Arial,Black,Footnote Text11,10 pt,Footnote text + 13 pt,f1,(NECG) Footnote Reference,BVI fnr,footnote ref,10 p,R"/>
    <w:qFormat/>
    <w:rsid w:val="00F23862"/>
    <w:rPr>
      <w:vertAlign w:val="superscript"/>
    </w:rPr>
  </w:style>
  <w:style w:type="paragraph" w:styleId="Title">
    <w:name w:val="Title"/>
    <w:basedOn w:val="Normal"/>
    <w:next w:val="Subtitle"/>
    <w:link w:val="TitleChar"/>
    <w:qFormat/>
    <w:rsid w:val="00F23862"/>
    <w:pPr>
      <w:widowControl/>
      <w:jc w:val="center"/>
    </w:pPr>
    <w:rPr>
      <w:rFonts w:eastAsia="Times New Roman"/>
      <w:b/>
      <w:bCs/>
      <w:kern w:val="0"/>
      <w:lang w:eastAsia="ar-SA"/>
    </w:rPr>
  </w:style>
  <w:style w:type="character" w:customStyle="1" w:styleId="TitleChar">
    <w:name w:val="Title Char"/>
    <w:link w:val="Title"/>
    <w:rsid w:val="00F23862"/>
    <w:rPr>
      <w:b/>
      <w:bCs/>
      <w:sz w:val="28"/>
      <w:szCs w:val="24"/>
      <w:lang w:eastAsia="ar-SA"/>
    </w:rPr>
  </w:style>
  <w:style w:type="paragraph" w:styleId="Subtitle">
    <w:name w:val="Subtitle"/>
    <w:basedOn w:val="Normal"/>
    <w:link w:val="SubtitleChar"/>
    <w:qFormat/>
    <w:rsid w:val="00F23862"/>
    <w:pPr>
      <w:spacing w:after="60"/>
      <w:jc w:val="center"/>
      <w:outlineLvl w:val="1"/>
    </w:pPr>
    <w:rPr>
      <w:rFonts w:ascii="Arial" w:hAnsi="Arial" w:cs="Arial"/>
      <w:sz w:val="24"/>
    </w:rPr>
  </w:style>
  <w:style w:type="character" w:customStyle="1" w:styleId="SubtitleChar">
    <w:name w:val="Subtitle Char"/>
    <w:basedOn w:val="DefaultParagraphFont"/>
    <w:link w:val="Subtitle"/>
    <w:rsid w:val="00F23862"/>
    <w:rPr>
      <w:rFonts w:ascii="Arial" w:eastAsia="Lucida Sans Unicode" w:hAnsi="Arial" w:cs="Arial"/>
      <w:kern w:val="1"/>
      <w:sz w:val="24"/>
      <w:szCs w:val="24"/>
    </w:rPr>
  </w:style>
  <w:style w:type="character" w:styleId="Strong">
    <w:name w:val="Strong"/>
    <w:qFormat/>
    <w:rsid w:val="00F23862"/>
    <w:rPr>
      <w:b/>
      <w:bCs/>
    </w:rPr>
  </w:style>
  <w:style w:type="character" w:styleId="Emphasis">
    <w:name w:val="Emphasis"/>
    <w:qFormat/>
    <w:rsid w:val="00F23862"/>
    <w:rPr>
      <w:i/>
      <w:iCs/>
    </w:rPr>
  </w:style>
  <w:style w:type="table" w:styleId="TableGrid">
    <w:name w:val="Table Grid"/>
    <w:basedOn w:val="TableNormal"/>
    <w:rsid w:val="0007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159</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2018-10-08T00:43:00Z</dcterms:created>
  <dcterms:modified xsi:type="dcterms:W3CDTF">2018-10-08T01:12:00Z</dcterms:modified>
</cp:coreProperties>
</file>